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AA34" w14:textId="77777777" w:rsidR="003E5AE8" w:rsidRDefault="003E5AE8" w:rsidP="003E5AE8">
      <w:pPr>
        <w:rPr>
          <w:b/>
          <w:bCs/>
        </w:rPr>
      </w:pPr>
      <w:r>
        <w:rPr>
          <w:b/>
          <w:bCs/>
        </w:rPr>
        <w:t>Prior to the first client of the Day:</w:t>
      </w:r>
    </w:p>
    <w:p w14:paraId="16BE6AEE" w14:textId="77777777" w:rsidR="003E5AE8" w:rsidRDefault="003E5AE8" w:rsidP="003E5AE8">
      <w:pPr>
        <w:pStyle w:val="NoSpacing"/>
      </w:pPr>
      <w:r>
        <w:t>Work area cleaned and disinfected.</w:t>
      </w:r>
    </w:p>
    <w:p w14:paraId="2218DE5E" w14:textId="77777777" w:rsidR="003E5AE8" w:rsidRDefault="003E5AE8" w:rsidP="003E5AE8">
      <w:pPr>
        <w:pStyle w:val="NoSpacing"/>
        <w:numPr>
          <w:ilvl w:val="0"/>
          <w:numId w:val="1"/>
        </w:numPr>
      </w:pPr>
      <w:r>
        <w:t xml:space="preserve">Identifies proper cleaning agent and reads manufacturer’s directions. </w:t>
      </w:r>
    </w:p>
    <w:p w14:paraId="2F176E94" w14:textId="77777777" w:rsidR="003E5AE8" w:rsidRDefault="003E5AE8" w:rsidP="003E5AE8">
      <w:pPr>
        <w:pStyle w:val="NoSpacing"/>
        <w:numPr>
          <w:ilvl w:val="0"/>
          <w:numId w:val="1"/>
        </w:numPr>
      </w:pPr>
      <w:r>
        <w:t>Follows manufacturer’s directions for mixing/usage</w:t>
      </w:r>
    </w:p>
    <w:p w14:paraId="30F9E09C" w14:textId="77777777" w:rsidR="003E5AE8" w:rsidRDefault="003E5AE8" w:rsidP="003E5AE8">
      <w:pPr>
        <w:pStyle w:val="NoSpacing"/>
        <w:numPr>
          <w:ilvl w:val="0"/>
          <w:numId w:val="1"/>
        </w:numPr>
      </w:pPr>
      <w:r>
        <w:t xml:space="preserve">Wipe </w:t>
      </w:r>
      <w:proofErr w:type="gramStart"/>
      <w:r>
        <w:t>work station</w:t>
      </w:r>
      <w:proofErr w:type="gramEnd"/>
      <w:r>
        <w:t xml:space="preserve">/area with cleaning solution, to remove debris. </w:t>
      </w:r>
    </w:p>
    <w:p w14:paraId="7D2A8707" w14:textId="5273053C" w:rsidR="003E5AE8" w:rsidRDefault="003E5AE8" w:rsidP="003E5AE8">
      <w:pPr>
        <w:pStyle w:val="NoSpacing"/>
        <w:numPr>
          <w:ilvl w:val="0"/>
          <w:numId w:val="1"/>
        </w:numPr>
      </w:pPr>
      <w:r>
        <w:t xml:space="preserve">Identify disinfectant that is bactericidal, </w:t>
      </w:r>
      <w:r w:rsidR="004A153D">
        <w:t>viricidal</w:t>
      </w:r>
      <w:r>
        <w:t xml:space="preserve"> and fungicidal; EPA approved for use in salon setting. </w:t>
      </w:r>
    </w:p>
    <w:p w14:paraId="638B06E2" w14:textId="77777777" w:rsidR="003E5AE8" w:rsidRDefault="003E5AE8" w:rsidP="003E5AE8">
      <w:pPr>
        <w:pStyle w:val="NoSpacing"/>
        <w:numPr>
          <w:ilvl w:val="0"/>
          <w:numId w:val="1"/>
        </w:numPr>
      </w:pPr>
      <w:r>
        <w:t xml:space="preserve">Reads manufacturer’s directions for non-immersible implement or equipment disinfection. </w:t>
      </w:r>
    </w:p>
    <w:p w14:paraId="6794094E" w14:textId="77777777" w:rsidR="003E5AE8" w:rsidRDefault="003E5AE8" w:rsidP="003E5AE8">
      <w:pPr>
        <w:pStyle w:val="NoSpacing"/>
        <w:numPr>
          <w:ilvl w:val="0"/>
          <w:numId w:val="1"/>
        </w:numPr>
      </w:pPr>
      <w:r>
        <w:t>Follows manufacturer’s directions for mixing</w:t>
      </w:r>
      <w:r w:rsidRPr="00215602">
        <w:t xml:space="preserve"> </w:t>
      </w:r>
      <w:r>
        <w:t>and/or using appropriate aerosol disinfectant.</w:t>
      </w:r>
    </w:p>
    <w:p w14:paraId="3535E32F" w14:textId="77777777" w:rsidR="003E5AE8" w:rsidRDefault="003E5AE8" w:rsidP="003E5AE8">
      <w:pPr>
        <w:pStyle w:val="NoSpacing"/>
      </w:pPr>
    </w:p>
    <w:p w14:paraId="6F59407D" w14:textId="77777777" w:rsidR="003E5AE8" w:rsidRDefault="003E5AE8" w:rsidP="003E5AE8">
      <w:pPr>
        <w:pStyle w:val="NoSpacing"/>
      </w:pPr>
      <w:r>
        <w:t>C</w:t>
      </w:r>
      <w:r w:rsidRPr="00A94D5C">
        <w:t>lean, closed container labeled “To Be Disinfected”</w:t>
      </w:r>
      <w:r>
        <w:t xml:space="preserve"> is placed at the station for used </w:t>
      </w:r>
      <w:r w:rsidRPr="00A94D5C">
        <w:t xml:space="preserve">Implements </w:t>
      </w:r>
      <w:r>
        <w:t>to be</w:t>
      </w:r>
      <w:r w:rsidRPr="00A94D5C">
        <w:t xml:space="preserve"> placed in</w:t>
      </w:r>
      <w:r>
        <w:t>.</w:t>
      </w:r>
    </w:p>
    <w:p w14:paraId="4E0BE103" w14:textId="77777777" w:rsidR="003E5AE8" w:rsidRDefault="003E5AE8" w:rsidP="003E5AE8">
      <w:pPr>
        <w:pStyle w:val="NoSpacing"/>
      </w:pPr>
    </w:p>
    <w:p w14:paraId="38C4159E" w14:textId="0EC9D5FA" w:rsidR="003E5AE8" w:rsidRDefault="00B43D5D" w:rsidP="003E5AE8">
      <w:pPr>
        <w:pStyle w:val="NoSpacing"/>
      </w:pPr>
      <w:r>
        <w:t>A</w:t>
      </w:r>
      <w:r w:rsidRPr="00983FEC">
        <w:t>lcohol-based hand sanitizer a</w:t>
      </w:r>
      <w:r w:rsidR="004B2782">
        <w:t>t</w:t>
      </w:r>
      <w:r w:rsidR="00A0694F">
        <w:t xml:space="preserve"> </w:t>
      </w:r>
      <w:r w:rsidR="004B2782">
        <w:t>least</w:t>
      </w:r>
      <w:r w:rsidRPr="00983FEC">
        <w:t xml:space="preserve"> </w:t>
      </w:r>
      <w:r>
        <w:t xml:space="preserve">62 percent to </w:t>
      </w:r>
      <w:r w:rsidRPr="00983FEC">
        <w:t>70</w:t>
      </w:r>
      <w:r>
        <w:t xml:space="preserve"> percent</w:t>
      </w:r>
      <w:r w:rsidRPr="00983FEC">
        <w:t xml:space="preserve"> </w:t>
      </w:r>
      <w:r w:rsidR="00CA5C15">
        <w:t xml:space="preserve">alcohol </w:t>
      </w:r>
      <w:r w:rsidR="004B2782" w:rsidRPr="00CC6B5B">
        <w:t>no</w:t>
      </w:r>
      <w:r w:rsidRPr="00CC6B5B">
        <w:t xml:space="preserve"> greater</w:t>
      </w:r>
      <w:r w:rsidR="00CC6B5B">
        <w:t>.</w:t>
      </w:r>
    </w:p>
    <w:p w14:paraId="557E2CF5" w14:textId="77777777" w:rsidR="003E5AE8" w:rsidRDefault="003E5AE8" w:rsidP="003E5AE8">
      <w:pPr>
        <w:pStyle w:val="NoSpacing"/>
      </w:pPr>
    </w:p>
    <w:p w14:paraId="648F95AF" w14:textId="77777777" w:rsidR="003E5AE8" w:rsidRDefault="003E5AE8" w:rsidP="003E5AE8">
      <w:pPr>
        <w:pStyle w:val="NoSpacing"/>
      </w:pPr>
      <w:r w:rsidRPr="005972F8">
        <w:rPr>
          <w:highlight w:val="yellow"/>
        </w:rPr>
        <w:t>(If you require general supplies to be used throughout the day you would specify them here)</w:t>
      </w:r>
    </w:p>
    <w:p w14:paraId="736E3CE1" w14:textId="77777777" w:rsidR="003E5AE8" w:rsidRDefault="003E5AE8" w:rsidP="003E5AE8">
      <w:pPr>
        <w:pStyle w:val="NoSpacing"/>
      </w:pPr>
    </w:p>
    <w:p w14:paraId="67226990" w14:textId="77777777" w:rsidR="003E5AE8" w:rsidRDefault="003E5AE8" w:rsidP="003E5AE8">
      <w:pPr>
        <w:pStyle w:val="NoSpacing"/>
        <w:rPr>
          <w:b/>
        </w:rPr>
      </w:pPr>
      <w:r>
        <w:rPr>
          <w:b/>
        </w:rPr>
        <w:t>End of the Day:</w:t>
      </w:r>
    </w:p>
    <w:p w14:paraId="2E38B3D2" w14:textId="77777777" w:rsidR="003E5AE8" w:rsidRDefault="003E5AE8" w:rsidP="003E5AE8">
      <w:pPr>
        <w:pStyle w:val="NoSpacing"/>
      </w:pPr>
    </w:p>
    <w:p w14:paraId="50575874" w14:textId="77777777" w:rsidR="003E5AE8" w:rsidRDefault="003E5AE8" w:rsidP="003E5AE8">
      <w:pPr>
        <w:pStyle w:val="NoSpacing"/>
        <w:rPr>
          <w:b/>
        </w:rPr>
      </w:pPr>
      <w:r>
        <w:t>Immersible implements</w:t>
      </w:r>
    </w:p>
    <w:p w14:paraId="41E939D3" w14:textId="77777777" w:rsidR="003E5AE8" w:rsidRDefault="003E5AE8" w:rsidP="003E5AE8">
      <w:pPr>
        <w:pStyle w:val="NoSpacing"/>
        <w:numPr>
          <w:ilvl w:val="0"/>
          <w:numId w:val="2"/>
        </w:numPr>
      </w:pPr>
      <w:r>
        <w:t xml:space="preserve">Implements that were placed in “To Be Disinfected” closed container is taken to the </w:t>
      </w:r>
      <w:r w:rsidRPr="00373AC8">
        <w:t>dispensary area</w:t>
      </w:r>
    </w:p>
    <w:p w14:paraId="2B5C2BC5" w14:textId="77777777" w:rsidR="003E5AE8" w:rsidRPr="00373AC8" w:rsidRDefault="003E5AE8" w:rsidP="003E5AE8">
      <w:pPr>
        <w:pStyle w:val="NoSpacing"/>
        <w:numPr>
          <w:ilvl w:val="0"/>
          <w:numId w:val="2"/>
        </w:numPr>
      </w:pPr>
      <w:r w:rsidRPr="00373AC8">
        <w:t>Locates cleaning solution</w:t>
      </w:r>
    </w:p>
    <w:p w14:paraId="0A07EF6C" w14:textId="77777777" w:rsidR="003E5AE8" w:rsidRPr="00373AC8" w:rsidRDefault="003E5AE8" w:rsidP="003E5AE8">
      <w:pPr>
        <w:pStyle w:val="NoSpacing"/>
        <w:numPr>
          <w:ilvl w:val="0"/>
          <w:numId w:val="2"/>
        </w:numPr>
      </w:pPr>
      <w:r w:rsidRPr="00373AC8">
        <w:t>Reads cleaning solution manufacturer directions</w:t>
      </w:r>
    </w:p>
    <w:p w14:paraId="6D78C751" w14:textId="77777777" w:rsidR="003E5AE8" w:rsidRPr="00C411BF" w:rsidRDefault="003E5AE8" w:rsidP="003E5AE8">
      <w:pPr>
        <w:pStyle w:val="NoSpacing"/>
        <w:numPr>
          <w:ilvl w:val="0"/>
          <w:numId w:val="2"/>
        </w:numPr>
      </w:pPr>
      <w:r w:rsidRPr="00C411BF">
        <w:t>Follows manufacturer directions for cleaning solution usage</w:t>
      </w:r>
    </w:p>
    <w:p w14:paraId="4D835A66" w14:textId="77777777" w:rsidR="003E5AE8" w:rsidRPr="00C411BF" w:rsidRDefault="003E5AE8" w:rsidP="003E5AE8">
      <w:pPr>
        <w:pStyle w:val="NoSpacing"/>
        <w:numPr>
          <w:ilvl w:val="0"/>
          <w:numId w:val="2"/>
        </w:numPr>
      </w:pPr>
      <w:r w:rsidRPr="00C411BF">
        <w:t>Wash implement with warm water and a cleaning solution and scrubbed to remove debris;</w:t>
      </w:r>
    </w:p>
    <w:p w14:paraId="432FCB27" w14:textId="77777777" w:rsidR="003E5AE8" w:rsidRPr="00C411BF" w:rsidRDefault="003E5AE8" w:rsidP="003E5AE8">
      <w:pPr>
        <w:pStyle w:val="NoSpacing"/>
        <w:numPr>
          <w:ilvl w:val="0"/>
          <w:numId w:val="2"/>
        </w:numPr>
      </w:pPr>
      <w:r w:rsidRPr="00C411BF">
        <w:t xml:space="preserve">Rinse implement </w:t>
      </w:r>
    </w:p>
    <w:p w14:paraId="1B9177AE" w14:textId="77777777" w:rsidR="003E5AE8" w:rsidRPr="00C411BF" w:rsidRDefault="003E5AE8" w:rsidP="003E5AE8">
      <w:pPr>
        <w:pStyle w:val="NoSpacing"/>
        <w:numPr>
          <w:ilvl w:val="0"/>
          <w:numId w:val="2"/>
        </w:numPr>
      </w:pPr>
      <w:r w:rsidRPr="00C411BF">
        <w:t>Dry implement</w:t>
      </w:r>
    </w:p>
    <w:p w14:paraId="6BF93B39" w14:textId="219CA02C" w:rsidR="00B6215F" w:rsidRPr="00C411BF" w:rsidRDefault="00B6215F" w:rsidP="00C411BF">
      <w:pPr>
        <w:pStyle w:val="NoSpacing"/>
        <w:numPr>
          <w:ilvl w:val="0"/>
          <w:numId w:val="2"/>
        </w:numPr>
      </w:pPr>
      <w:r w:rsidRPr="00C411BF">
        <w:t xml:space="preserve">Locates disinfectant that is bactericidal (bacteria including Staphylococcus aureus, MRSA and pseudomonas aeruginosa), </w:t>
      </w:r>
      <w:r w:rsidR="004A153D" w:rsidRPr="00C411BF">
        <w:t>viricidal</w:t>
      </w:r>
      <w:r w:rsidRPr="00C411BF">
        <w:t xml:space="preserve"> (viruses including HIV, Hepatitis B and C) and fungicidal (fungi including Trichophyton mentagrophytes) and human coronavirus (effective against pathogen SARS-CoV-2)</w:t>
      </w:r>
    </w:p>
    <w:p w14:paraId="0717B44D" w14:textId="77777777" w:rsidR="00421DB0" w:rsidRDefault="003E5AE8" w:rsidP="00421DB0">
      <w:pPr>
        <w:pStyle w:val="NoSpacing"/>
        <w:numPr>
          <w:ilvl w:val="0"/>
          <w:numId w:val="2"/>
        </w:numPr>
      </w:pPr>
      <w:r w:rsidRPr="00C411BF">
        <w:t>Locates directions for mixing disinfectant</w:t>
      </w:r>
      <w:r w:rsidR="00421DB0" w:rsidRPr="00421DB0">
        <w:t xml:space="preserve"> </w:t>
      </w:r>
    </w:p>
    <w:p w14:paraId="12046294" w14:textId="7004E6D0" w:rsidR="00421DB0" w:rsidRPr="00373AC8" w:rsidRDefault="00421DB0" w:rsidP="00421DB0">
      <w:pPr>
        <w:pStyle w:val="NoSpacing"/>
        <w:numPr>
          <w:ilvl w:val="0"/>
          <w:numId w:val="2"/>
        </w:numPr>
      </w:pPr>
      <w:r w:rsidRPr="00373AC8">
        <w:t>Reads disinfectant manufacturer directions for implement</w:t>
      </w:r>
    </w:p>
    <w:p w14:paraId="36A8FFE4" w14:textId="187220F6" w:rsidR="003E5AE8" w:rsidRPr="00C411BF" w:rsidRDefault="00421DB0" w:rsidP="00421DB0">
      <w:pPr>
        <w:pStyle w:val="NoSpacing"/>
        <w:numPr>
          <w:ilvl w:val="0"/>
          <w:numId w:val="2"/>
        </w:numPr>
      </w:pPr>
      <w:r w:rsidRPr="00373AC8">
        <w:t xml:space="preserve">Follows manufacturer </w:t>
      </w:r>
      <w:r>
        <w:t>directions</w:t>
      </w:r>
      <w:r w:rsidR="00EC352E">
        <w:t xml:space="preserve"> for mixing disinfectant</w:t>
      </w:r>
    </w:p>
    <w:p w14:paraId="7F0909B7" w14:textId="77F8CBBE" w:rsidR="00B6215F" w:rsidRPr="00C411BF" w:rsidRDefault="003E5AE8" w:rsidP="00421DB0">
      <w:pPr>
        <w:pStyle w:val="NoSpacing"/>
        <w:numPr>
          <w:ilvl w:val="0"/>
          <w:numId w:val="2"/>
        </w:numPr>
      </w:pPr>
      <w:r w:rsidRPr="00C411BF">
        <w:t xml:space="preserve">Implement is completely immersed in </w:t>
      </w:r>
      <w:r w:rsidR="00421DB0" w:rsidRPr="00C411BF">
        <w:t xml:space="preserve">bactericidal (bacteria including Staphylococcus aureus, </w:t>
      </w:r>
      <w:proofErr w:type="gramStart"/>
      <w:r w:rsidR="00421DB0" w:rsidRPr="00C411BF">
        <w:t>MRSA</w:t>
      </w:r>
      <w:proofErr w:type="gramEnd"/>
      <w:r w:rsidR="00421DB0" w:rsidRPr="00C411BF">
        <w:t xml:space="preserve"> and pseudomonas aeruginosa), viricidal (viruses including HIV, Hepatitis B and C) and fungicidal (fungi including Trichophyton mentagrophytes) and human coronavirus (effective against pathogen SARS-CoV-2)</w:t>
      </w:r>
      <w:r w:rsidR="00421DB0">
        <w:t xml:space="preserve"> </w:t>
      </w:r>
      <w:r w:rsidRPr="00C411BF">
        <w:t xml:space="preserve">according to the manufacturer's directions. </w:t>
      </w:r>
    </w:p>
    <w:p w14:paraId="627BE2AF" w14:textId="77777777" w:rsidR="003E5AE8" w:rsidRPr="00373AC8" w:rsidRDefault="003E5AE8" w:rsidP="003E5AE8">
      <w:pPr>
        <w:pStyle w:val="NoSpacing"/>
        <w:numPr>
          <w:ilvl w:val="0"/>
          <w:numId w:val="2"/>
        </w:numPr>
      </w:pPr>
      <w:r w:rsidRPr="00373AC8">
        <w:t>Remove implement from disinfectant using manufacturer’s directions</w:t>
      </w:r>
    </w:p>
    <w:p w14:paraId="45B43F2C" w14:textId="3D07F307" w:rsidR="003E5AE8" w:rsidRPr="00373AC8" w:rsidRDefault="003E5AE8" w:rsidP="003E5AE8">
      <w:pPr>
        <w:pStyle w:val="NoSpacing"/>
        <w:numPr>
          <w:ilvl w:val="0"/>
          <w:numId w:val="2"/>
        </w:numPr>
      </w:pPr>
      <w:r w:rsidRPr="00373AC8">
        <w:t>Rinse implement</w:t>
      </w:r>
      <w:r w:rsidR="002643E0">
        <w:t>s</w:t>
      </w:r>
      <w:r w:rsidRPr="00373AC8">
        <w:t xml:space="preserve"> with hot tap </w:t>
      </w:r>
      <w:proofErr w:type="gramStart"/>
      <w:r w:rsidRPr="00373AC8">
        <w:t>water;</w:t>
      </w:r>
      <w:proofErr w:type="gramEnd"/>
    </w:p>
    <w:p w14:paraId="2EE84E88" w14:textId="77777777" w:rsidR="003E5AE8" w:rsidRPr="00373AC8" w:rsidRDefault="003E5AE8" w:rsidP="003E5AE8">
      <w:pPr>
        <w:pStyle w:val="NoSpacing"/>
        <w:numPr>
          <w:ilvl w:val="0"/>
          <w:numId w:val="2"/>
        </w:numPr>
      </w:pPr>
      <w:r w:rsidRPr="00373AC8">
        <w:t>Dry implement with a clean towel; and</w:t>
      </w:r>
    </w:p>
    <w:p w14:paraId="21197F31" w14:textId="77777777" w:rsidR="003E5AE8" w:rsidRPr="00373AC8" w:rsidRDefault="003E5AE8" w:rsidP="003E5AE8">
      <w:pPr>
        <w:pStyle w:val="NoSpacing"/>
        <w:numPr>
          <w:ilvl w:val="0"/>
          <w:numId w:val="2"/>
        </w:numPr>
      </w:pPr>
      <w:r w:rsidRPr="00373AC8">
        <w:t>Placed in a clean, closed cabinet or container ensuring no other implement or item that has not been disinfected is within the container.</w:t>
      </w:r>
    </w:p>
    <w:p w14:paraId="61997C47" w14:textId="77777777" w:rsidR="003E5AE8" w:rsidRPr="0070561F" w:rsidRDefault="003E5AE8" w:rsidP="003E5AE8">
      <w:pPr>
        <w:pStyle w:val="NoSpacing"/>
        <w:rPr>
          <w:b/>
        </w:rPr>
      </w:pPr>
    </w:p>
    <w:p w14:paraId="4C51F343" w14:textId="77777777" w:rsidR="00C411BF" w:rsidRDefault="00C411BF" w:rsidP="003E5AE8">
      <w:pPr>
        <w:pStyle w:val="NoSpacing"/>
      </w:pPr>
    </w:p>
    <w:p w14:paraId="584193BF" w14:textId="45D660F2" w:rsidR="003E5AE8" w:rsidRDefault="003E5AE8" w:rsidP="003E5AE8">
      <w:pPr>
        <w:pStyle w:val="NoSpacing"/>
      </w:pPr>
      <w:r>
        <w:lastRenderedPageBreak/>
        <w:t>Equipment and non-immersible implements are disinfected.</w:t>
      </w:r>
    </w:p>
    <w:p w14:paraId="66CDEC10" w14:textId="77777777" w:rsidR="003E5AE8" w:rsidRDefault="003E5AE8" w:rsidP="003E5AE8">
      <w:pPr>
        <w:pStyle w:val="NoSpacing"/>
        <w:numPr>
          <w:ilvl w:val="0"/>
          <w:numId w:val="3"/>
        </w:numPr>
      </w:pPr>
      <w:r>
        <w:t>Ensure electrical implements are not connected.</w:t>
      </w:r>
    </w:p>
    <w:p w14:paraId="04E60E50" w14:textId="77777777" w:rsidR="003E5AE8" w:rsidRDefault="003E5AE8" w:rsidP="003E5AE8">
      <w:pPr>
        <w:pStyle w:val="NoSpacing"/>
        <w:numPr>
          <w:ilvl w:val="0"/>
          <w:numId w:val="3"/>
        </w:numPr>
      </w:pPr>
      <w:r>
        <w:t xml:space="preserve">Identifies proper cleaning agent and reads manufacturer’s directions. </w:t>
      </w:r>
    </w:p>
    <w:p w14:paraId="08BFC724" w14:textId="77777777" w:rsidR="003E5AE8" w:rsidRDefault="003E5AE8" w:rsidP="003E5AE8">
      <w:pPr>
        <w:pStyle w:val="NoSpacing"/>
        <w:numPr>
          <w:ilvl w:val="0"/>
          <w:numId w:val="3"/>
        </w:numPr>
      </w:pPr>
      <w:r>
        <w:t>Follows manufacturer’s directions for mixing/usage</w:t>
      </w:r>
    </w:p>
    <w:p w14:paraId="40476CC5" w14:textId="77777777" w:rsidR="003E5AE8" w:rsidRDefault="003E5AE8" w:rsidP="003E5AE8">
      <w:pPr>
        <w:pStyle w:val="NoSpacing"/>
        <w:numPr>
          <w:ilvl w:val="0"/>
          <w:numId w:val="3"/>
        </w:numPr>
      </w:pPr>
      <w:r>
        <w:t xml:space="preserve">Wipe with cleaning solution, to remove debris. </w:t>
      </w:r>
    </w:p>
    <w:p w14:paraId="0F24A05B" w14:textId="75350703" w:rsidR="003E5AE8" w:rsidRDefault="003E5AE8" w:rsidP="003E5AE8">
      <w:pPr>
        <w:pStyle w:val="NoSpacing"/>
        <w:numPr>
          <w:ilvl w:val="0"/>
          <w:numId w:val="3"/>
        </w:numPr>
      </w:pPr>
      <w:r>
        <w:t xml:space="preserve">Identify disinfectant that is bactericidal, </w:t>
      </w:r>
      <w:r w:rsidR="004A153D">
        <w:t>viricidal</w:t>
      </w:r>
      <w:r>
        <w:t xml:space="preserve"> and fungicidal; EPA approved for use in salon setting. </w:t>
      </w:r>
    </w:p>
    <w:p w14:paraId="0B286DEC" w14:textId="77777777" w:rsidR="003E5AE8" w:rsidRDefault="003E5AE8" w:rsidP="003E5AE8">
      <w:pPr>
        <w:pStyle w:val="NoSpacing"/>
        <w:numPr>
          <w:ilvl w:val="0"/>
          <w:numId w:val="3"/>
        </w:numPr>
      </w:pPr>
      <w:r>
        <w:t>Reads</w:t>
      </w:r>
      <w:r w:rsidRPr="006E5B5E">
        <w:t xml:space="preserve"> </w:t>
      </w:r>
      <w:r>
        <w:t xml:space="preserve">manufacturer’s directions for non-immersible implement or equipment disinfection. </w:t>
      </w:r>
    </w:p>
    <w:p w14:paraId="290DA651" w14:textId="77777777" w:rsidR="003E5AE8" w:rsidRDefault="003E5AE8" w:rsidP="003E5AE8">
      <w:pPr>
        <w:pStyle w:val="NoSpacing"/>
        <w:numPr>
          <w:ilvl w:val="0"/>
          <w:numId w:val="3"/>
        </w:numPr>
      </w:pPr>
      <w:r>
        <w:t>Follows manufacturer’s directions for mixing</w:t>
      </w:r>
      <w:r w:rsidRPr="00215602">
        <w:t xml:space="preserve"> </w:t>
      </w:r>
      <w:r>
        <w:t>and/or using appropriate aerosol disinfectant.</w:t>
      </w:r>
    </w:p>
    <w:p w14:paraId="0BB23204" w14:textId="77777777" w:rsidR="003E5AE8" w:rsidRDefault="003E5AE8" w:rsidP="003E5AE8">
      <w:pPr>
        <w:pStyle w:val="NoSpacing"/>
        <w:numPr>
          <w:ilvl w:val="0"/>
          <w:numId w:val="3"/>
        </w:numPr>
      </w:pPr>
      <w:r>
        <w:t xml:space="preserve">Placed in a clean </w:t>
      </w:r>
      <w:r w:rsidRPr="005972F8">
        <w:t>closed container,</w:t>
      </w:r>
      <w:r>
        <w:t xml:space="preserve"> ensuring no contact with other items that have not been disinfected.</w:t>
      </w:r>
    </w:p>
    <w:p w14:paraId="4E358CF5" w14:textId="77777777" w:rsidR="003E5AE8" w:rsidRDefault="003E5AE8" w:rsidP="003E5AE8">
      <w:pPr>
        <w:pStyle w:val="NoSpacing"/>
        <w:numPr>
          <w:ilvl w:val="0"/>
          <w:numId w:val="3"/>
        </w:numPr>
      </w:pPr>
      <w:r>
        <w:t>Disinfected electrical equipment stored in clean area separate from other implements.</w:t>
      </w:r>
    </w:p>
    <w:p w14:paraId="776D741C" w14:textId="77777777" w:rsidR="003E5AE8" w:rsidRDefault="003E5AE8" w:rsidP="003E5AE8">
      <w:pPr>
        <w:pStyle w:val="NoSpacing"/>
      </w:pPr>
      <w:r>
        <w:t>Work area cleaned and disinfected.</w:t>
      </w:r>
    </w:p>
    <w:p w14:paraId="3D0C3F99" w14:textId="77777777" w:rsidR="003E5AE8" w:rsidRDefault="003E5AE8" w:rsidP="003E5AE8">
      <w:pPr>
        <w:pStyle w:val="NoSpacing"/>
        <w:numPr>
          <w:ilvl w:val="0"/>
          <w:numId w:val="4"/>
        </w:numPr>
      </w:pPr>
      <w:r>
        <w:t xml:space="preserve">Identifies proper cleaning agent and reads manufacturer’s directions. </w:t>
      </w:r>
    </w:p>
    <w:p w14:paraId="19F099F1" w14:textId="77777777" w:rsidR="003E5AE8" w:rsidRDefault="003E5AE8" w:rsidP="003E5AE8">
      <w:pPr>
        <w:pStyle w:val="NoSpacing"/>
        <w:numPr>
          <w:ilvl w:val="0"/>
          <w:numId w:val="4"/>
        </w:numPr>
      </w:pPr>
      <w:r>
        <w:t>Follows manufacturer’s directions for mixing/usage</w:t>
      </w:r>
    </w:p>
    <w:p w14:paraId="3E4E5F5C" w14:textId="77777777" w:rsidR="003E5AE8" w:rsidRDefault="003E5AE8" w:rsidP="003E5AE8">
      <w:pPr>
        <w:pStyle w:val="NoSpacing"/>
        <w:numPr>
          <w:ilvl w:val="0"/>
          <w:numId w:val="4"/>
        </w:numPr>
      </w:pPr>
      <w:r>
        <w:t xml:space="preserve">Wipe </w:t>
      </w:r>
      <w:proofErr w:type="gramStart"/>
      <w:r>
        <w:t>work station</w:t>
      </w:r>
      <w:proofErr w:type="gramEnd"/>
      <w:r>
        <w:t xml:space="preserve">/area with cleaning solution, to remove debris. </w:t>
      </w:r>
    </w:p>
    <w:p w14:paraId="5FAD17B9" w14:textId="77777777" w:rsidR="003E5AE8" w:rsidRDefault="003E5AE8" w:rsidP="003E5AE8">
      <w:pPr>
        <w:pStyle w:val="NoSpacing"/>
      </w:pPr>
      <w:r>
        <w:t xml:space="preserve">Remove gloves. </w:t>
      </w:r>
    </w:p>
    <w:p w14:paraId="0E74031B" w14:textId="77777777" w:rsidR="003E5AE8" w:rsidRDefault="003E5AE8" w:rsidP="003E5AE8">
      <w:pPr>
        <w:pStyle w:val="NoSpacing"/>
      </w:pPr>
      <w:r>
        <w:t>Wash hands.</w:t>
      </w:r>
    </w:p>
    <w:p w14:paraId="13A7CFB2" w14:textId="77777777" w:rsidR="003E5AE8" w:rsidRDefault="003E5AE8" w:rsidP="003E5AE8">
      <w:pPr>
        <w:pStyle w:val="NoSpacing"/>
      </w:pPr>
      <w:r>
        <w:tab/>
      </w:r>
      <w:r>
        <w:tab/>
        <w:t xml:space="preserve"> </w:t>
      </w:r>
    </w:p>
    <w:p w14:paraId="27D78B93" w14:textId="77777777" w:rsidR="00B87FE2" w:rsidRDefault="00B87FE2"/>
    <w:sectPr w:rsidR="00B87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540"/>
    <w:multiLevelType w:val="hybridMultilevel"/>
    <w:tmpl w:val="84A8C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01CCD"/>
    <w:multiLevelType w:val="hybridMultilevel"/>
    <w:tmpl w:val="B7BEA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168D0"/>
    <w:multiLevelType w:val="hybridMultilevel"/>
    <w:tmpl w:val="9B64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54F86"/>
    <w:multiLevelType w:val="hybridMultilevel"/>
    <w:tmpl w:val="211C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C78B7"/>
    <w:multiLevelType w:val="hybridMultilevel"/>
    <w:tmpl w:val="88187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72271">
    <w:abstractNumId w:val="2"/>
  </w:num>
  <w:num w:numId="2" w16cid:durableId="2100516368">
    <w:abstractNumId w:val="1"/>
  </w:num>
  <w:num w:numId="3" w16cid:durableId="1120026874">
    <w:abstractNumId w:val="0"/>
  </w:num>
  <w:num w:numId="4" w16cid:durableId="1198591007">
    <w:abstractNumId w:val="4"/>
  </w:num>
  <w:num w:numId="5" w16cid:durableId="37515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E8"/>
    <w:rsid w:val="001B2871"/>
    <w:rsid w:val="002643E0"/>
    <w:rsid w:val="003E5AE8"/>
    <w:rsid w:val="00421DB0"/>
    <w:rsid w:val="004A153D"/>
    <w:rsid w:val="004B2782"/>
    <w:rsid w:val="00A0694F"/>
    <w:rsid w:val="00B43D5D"/>
    <w:rsid w:val="00B6215F"/>
    <w:rsid w:val="00B87FE2"/>
    <w:rsid w:val="00C411BF"/>
    <w:rsid w:val="00CA5C15"/>
    <w:rsid w:val="00CC6B5B"/>
    <w:rsid w:val="00DE5E6A"/>
    <w:rsid w:val="00EC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986C0"/>
  <w15:chartTrackingRefBased/>
  <w15:docId w15:val="{0BCACC73-DC9D-4845-9A3B-B0A64E50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5AE8"/>
    <w:pPr>
      <w:spacing w:after="0" w:line="240" w:lineRule="auto"/>
    </w:pPr>
  </w:style>
  <w:style w:type="paragraph" w:customStyle="1" w:styleId="Default">
    <w:name w:val="Default"/>
    <w:rsid w:val="00B621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A2DC3B952EC4BB03F6FD3F91858ED" ma:contentTypeVersion="13" ma:contentTypeDescription="Create a new document." ma:contentTypeScope="" ma:versionID="3bab3fe97ce3decd1ebd36e6449742d6">
  <xsd:schema xmlns:xsd="http://www.w3.org/2001/XMLSchema" xmlns:xs="http://www.w3.org/2001/XMLSchema" xmlns:p="http://schemas.microsoft.com/office/2006/metadata/properties" xmlns:ns3="502e7f1d-426d-4772-9ff0-79670010041d" xmlns:ns4="95b88c57-6892-4605-97fc-01be880d62e1" targetNamespace="http://schemas.microsoft.com/office/2006/metadata/properties" ma:root="true" ma:fieldsID="3902dee1a027e89ad097054282bb4b7e" ns3:_="" ns4:_="">
    <xsd:import namespace="502e7f1d-426d-4772-9ff0-79670010041d"/>
    <xsd:import namespace="95b88c57-6892-4605-97fc-01be880d62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e7f1d-426d-4772-9ff0-7967001004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88c57-6892-4605-97fc-01be880d6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ED7440-A9BD-46C6-B28C-EDBD35BB5A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5D15ED-DF90-4B34-A6E7-746795CDE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42DB9-4B63-4562-B1F4-79E82F354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e7f1d-426d-4772-9ff0-79670010041d"/>
    <ds:schemaRef ds:uri="95b88c57-6892-4605-97fc-01be880d6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Elliott</dc:creator>
  <cp:keywords/>
  <dc:description/>
  <cp:lastModifiedBy>Lynda Elliott</cp:lastModifiedBy>
  <cp:revision>4</cp:revision>
  <dcterms:created xsi:type="dcterms:W3CDTF">2022-06-27T12:13:00Z</dcterms:created>
  <dcterms:modified xsi:type="dcterms:W3CDTF">2022-06-27T12:25:00Z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0x0101003E1A2DC3B952EC4BB03F6FD3F91858ED</vt:lpwstr>
  </property>
</Properties>
</file>